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3B" w:rsidRPr="00A86F3B" w:rsidRDefault="00E527B5" w:rsidP="00A86F3B">
      <w:pPr>
        <w:jc w:val="center"/>
        <w:rPr>
          <w:sz w:val="20"/>
          <w:szCs w:val="20"/>
        </w:rPr>
      </w:pPr>
      <w:r>
        <w:rPr>
          <w:rFonts w:ascii="Arial" w:hAnsi="Arial" w:cs="Arial" w:hint="eastAsia"/>
          <w:sz w:val="20"/>
          <w:szCs w:val="20"/>
        </w:rPr>
        <w:t>无线智能医疗峰会</w:t>
      </w:r>
      <w:r w:rsidR="00857F79" w:rsidRPr="00440C02">
        <w:rPr>
          <w:rFonts w:ascii="Arial" w:hAnsi="Arial" w:cs="Arial"/>
          <w:sz w:val="20"/>
          <w:szCs w:val="20"/>
        </w:rPr>
        <w:t>1</w:t>
      </w:r>
      <w:r>
        <w:rPr>
          <w:rFonts w:ascii="Arial" w:hAnsi="Arial" w:cs="Arial" w:hint="eastAsia"/>
          <w:sz w:val="20"/>
          <w:szCs w:val="20"/>
        </w:rPr>
        <w:t>2</w:t>
      </w:r>
      <w:r w:rsidR="00857F79">
        <w:rPr>
          <w:rFonts w:hint="eastAsia"/>
          <w:sz w:val="20"/>
          <w:szCs w:val="20"/>
        </w:rPr>
        <w:t>月召开</w:t>
      </w:r>
    </w:p>
    <w:p w:rsidR="00AC2E30" w:rsidRPr="00A40DA6" w:rsidRDefault="00AC2E30" w:rsidP="00EC110F">
      <w:pPr>
        <w:rPr>
          <w:sz w:val="20"/>
          <w:szCs w:val="20"/>
        </w:rPr>
      </w:pPr>
    </w:p>
    <w:p w:rsidR="001443F1" w:rsidRPr="001433D8" w:rsidRDefault="001433D8" w:rsidP="001443F1">
      <w:pPr>
        <w:ind w:firstLineChars="200" w:firstLine="400"/>
        <w:rPr>
          <w:rFonts w:ascii="宋体" w:hAnsi="宋体"/>
          <w:sz w:val="20"/>
          <w:szCs w:val="20"/>
        </w:rPr>
      </w:pPr>
      <w:r w:rsidRPr="00E43D31">
        <w:rPr>
          <w:rFonts w:hint="eastAsia"/>
          <w:sz w:val="20"/>
          <w:szCs w:val="20"/>
        </w:rPr>
        <w:t>医疗患者的</w:t>
      </w:r>
      <w:r w:rsidRPr="00E43D31">
        <w:rPr>
          <w:rFonts w:hint="eastAsia"/>
          <w:sz w:val="20"/>
          <w:szCs w:val="20"/>
        </w:rPr>
        <w:t xml:space="preserve"> </w:t>
      </w:r>
      <w:r w:rsidRPr="00E43D31">
        <w:rPr>
          <w:rFonts w:hint="eastAsia"/>
          <w:sz w:val="20"/>
          <w:szCs w:val="20"/>
        </w:rPr>
        <w:t>“看病难，看病贵，看病不透明”等诸多问题一直是困扰医疗行业发展的重要问题，而如今，医疗信息化已经进入一个新阶段，智能医疗的各项基础条件已经越来越成熟。越来越多的专业人士认为，无线移动医疗将引领医疗模式“颠覆式的变革”，使之向更为个性化、以病人为导向的模式转变。以</w:t>
      </w:r>
      <w:proofErr w:type="gramStart"/>
      <w:r w:rsidRPr="00E43D31">
        <w:rPr>
          <w:rFonts w:hint="eastAsia"/>
          <w:sz w:val="20"/>
          <w:szCs w:val="20"/>
        </w:rPr>
        <w:t>医</w:t>
      </w:r>
      <w:proofErr w:type="gramEnd"/>
      <w:r w:rsidRPr="00E43D31">
        <w:rPr>
          <w:rFonts w:hint="eastAsia"/>
          <w:sz w:val="20"/>
          <w:szCs w:val="20"/>
        </w:rPr>
        <w:t>改为核心的政策推动和以移动终端设备大普及为背景的市场环境，将极大地助力中国成为移动医疗创新的肥沃土壤。根据中国通讯学会</w:t>
      </w:r>
      <w:r w:rsidRPr="00D75292">
        <w:rPr>
          <w:rFonts w:ascii="Arial" w:hAnsi="Arial" w:cs="Arial"/>
          <w:sz w:val="20"/>
          <w:szCs w:val="20"/>
        </w:rPr>
        <w:t>2</w:t>
      </w:r>
      <w:r w:rsidRPr="00E43D31">
        <w:rPr>
          <w:rFonts w:hint="eastAsia"/>
          <w:sz w:val="20"/>
          <w:szCs w:val="20"/>
        </w:rPr>
        <w:t>月份公布的报告显示，全球无线医疗市场目前正在持续升温，</w:t>
      </w:r>
      <w:r w:rsidRPr="00D75292">
        <w:rPr>
          <w:rFonts w:ascii="Arial" w:hAnsi="Arial" w:cs="Arial"/>
          <w:sz w:val="20"/>
          <w:szCs w:val="20"/>
        </w:rPr>
        <w:t>5</w:t>
      </w:r>
      <w:r w:rsidRPr="00E43D31">
        <w:rPr>
          <w:rFonts w:hint="eastAsia"/>
          <w:sz w:val="20"/>
          <w:szCs w:val="20"/>
        </w:rPr>
        <w:t>年内全球无线医疗服务应用将为移动运营商带来</w:t>
      </w:r>
      <w:r w:rsidRPr="00D75292">
        <w:rPr>
          <w:rFonts w:ascii="Arial" w:hAnsi="Arial" w:cs="Arial"/>
          <w:sz w:val="20"/>
          <w:szCs w:val="20"/>
        </w:rPr>
        <w:t>115</w:t>
      </w:r>
      <w:r w:rsidRPr="00E43D31">
        <w:rPr>
          <w:rFonts w:hint="eastAsia"/>
          <w:sz w:val="20"/>
          <w:szCs w:val="20"/>
        </w:rPr>
        <w:t>亿美元收入，而智能医疗产业链中的医疗装备厂商、内容与应用提供商及医疗保健服务提供商将分别得到</w:t>
      </w:r>
      <w:r w:rsidRPr="00D75292">
        <w:rPr>
          <w:rFonts w:ascii="Arial" w:hAnsi="Arial" w:cs="Arial"/>
          <w:sz w:val="20"/>
          <w:szCs w:val="20"/>
        </w:rPr>
        <w:t>66</w:t>
      </w:r>
      <w:r w:rsidRPr="00E43D31">
        <w:rPr>
          <w:rFonts w:hint="eastAsia"/>
          <w:sz w:val="20"/>
          <w:szCs w:val="20"/>
        </w:rPr>
        <w:t>亿美元、</w:t>
      </w:r>
      <w:r w:rsidRPr="00D75292">
        <w:rPr>
          <w:rFonts w:ascii="Arial" w:hAnsi="Arial" w:cs="Arial"/>
          <w:sz w:val="20"/>
          <w:szCs w:val="20"/>
        </w:rPr>
        <w:t>26</w:t>
      </w:r>
      <w:r w:rsidRPr="00E43D31">
        <w:rPr>
          <w:rFonts w:hint="eastAsia"/>
          <w:sz w:val="20"/>
          <w:szCs w:val="20"/>
        </w:rPr>
        <w:t>亿美元和</w:t>
      </w:r>
      <w:r w:rsidRPr="00D75292">
        <w:rPr>
          <w:rFonts w:ascii="Arial" w:hAnsi="Arial" w:cs="Arial"/>
          <w:sz w:val="20"/>
          <w:szCs w:val="20"/>
        </w:rPr>
        <w:t>24</w:t>
      </w:r>
      <w:r w:rsidRPr="00E43D31">
        <w:rPr>
          <w:rFonts w:hint="eastAsia"/>
          <w:sz w:val="20"/>
          <w:szCs w:val="20"/>
        </w:rPr>
        <w:t>亿美元收入。</w:t>
      </w:r>
    </w:p>
    <w:p w:rsidR="00643D2A" w:rsidRPr="001443F1" w:rsidRDefault="000D2159" w:rsidP="000D2159">
      <w:pPr>
        <w:jc w:val="left"/>
        <w:rPr>
          <w:sz w:val="20"/>
          <w:szCs w:val="20"/>
        </w:rPr>
      </w:pPr>
      <w:r>
        <w:rPr>
          <w:noProof/>
          <w:sz w:val="20"/>
          <w:szCs w:val="20"/>
        </w:rPr>
        <w:drawing>
          <wp:inline distT="0" distB="0" distL="0" distR="0" wp14:anchorId="1EB85C79" wp14:editId="21C03D64">
            <wp:extent cx="5274310" cy="78359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Banner_cn.png"/>
                    <pic:cNvPicPr/>
                  </pic:nvPicPr>
                  <pic:blipFill>
                    <a:blip r:embed="rId8">
                      <a:extLst>
                        <a:ext uri="{28A0092B-C50C-407E-A947-70E740481C1C}">
                          <a14:useLocalDpi xmlns:a14="http://schemas.microsoft.com/office/drawing/2010/main" val="0"/>
                        </a:ext>
                      </a:extLst>
                    </a:blip>
                    <a:stretch>
                      <a:fillRect/>
                    </a:stretch>
                  </pic:blipFill>
                  <pic:spPr>
                    <a:xfrm>
                      <a:off x="0" y="0"/>
                      <a:ext cx="5274310" cy="783590"/>
                    </a:xfrm>
                    <a:prstGeom prst="rect">
                      <a:avLst/>
                    </a:prstGeom>
                  </pic:spPr>
                </pic:pic>
              </a:graphicData>
            </a:graphic>
          </wp:inline>
        </w:drawing>
      </w:r>
    </w:p>
    <w:p w:rsidR="000D2159" w:rsidRDefault="000D2159" w:rsidP="001433D8">
      <w:pPr>
        <w:ind w:firstLineChars="200" w:firstLine="400"/>
        <w:rPr>
          <w:sz w:val="20"/>
          <w:szCs w:val="20"/>
        </w:rPr>
      </w:pPr>
    </w:p>
    <w:p w:rsidR="001443F1" w:rsidRDefault="001433D8" w:rsidP="001433D8">
      <w:pPr>
        <w:ind w:firstLineChars="200" w:firstLine="400"/>
        <w:rPr>
          <w:sz w:val="20"/>
          <w:szCs w:val="20"/>
        </w:rPr>
      </w:pPr>
      <w:r>
        <w:rPr>
          <w:rFonts w:hint="eastAsia"/>
          <w:sz w:val="20"/>
          <w:szCs w:val="20"/>
        </w:rPr>
        <w:t>为了使大家了解到如何整合现有的医疗信息化资源，引进加强技术发展，从而掘金无线移动医疗行业，</w:t>
      </w:r>
      <w:r w:rsidRPr="00D75292">
        <w:rPr>
          <w:rFonts w:ascii="Arial" w:hAnsi="Arial" w:cs="Arial"/>
          <w:sz w:val="20"/>
          <w:szCs w:val="20"/>
        </w:rPr>
        <w:t>UBM China</w:t>
      </w:r>
      <w:r>
        <w:rPr>
          <w:rFonts w:hint="eastAsia"/>
          <w:sz w:val="20"/>
          <w:szCs w:val="20"/>
        </w:rPr>
        <w:t>携手</w:t>
      </w:r>
      <w:r w:rsidRPr="00D75292">
        <w:rPr>
          <w:rFonts w:ascii="Arial" w:hAnsi="Arial" w:cs="Arial"/>
          <w:sz w:val="20"/>
          <w:szCs w:val="20"/>
        </w:rPr>
        <w:t>MEDTEC</w:t>
      </w:r>
      <w:r>
        <w:rPr>
          <w:rFonts w:hint="eastAsia"/>
          <w:sz w:val="20"/>
          <w:szCs w:val="20"/>
        </w:rPr>
        <w:t>共同举办</w:t>
      </w:r>
      <w:r w:rsidR="00A839AB">
        <w:fldChar w:fldCharType="begin"/>
      </w:r>
      <w:r w:rsidR="001D1D6C">
        <w:instrText>HYPERLINK "http://www.wireless-medicaldevice.com/Default.aspx?lang=zh-cn&amp;source=hc3i"</w:instrText>
      </w:r>
      <w:r w:rsidR="00A839AB">
        <w:fldChar w:fldCharType="separate"/>
      </w:r>
      <w:r w:rsidRPr="00D75292">
        <w:rPr>
          <w:rStyle w:val="a3"/>
          <w:rFonts w:hint="eastAsia"/>
          <w:b/>
          <w:color w:val="000099"/>
        </w:rPr>
        <w:t>无线智能医疗峰会</w:t>
      </w:r>
      <w:r w:rsidR="00A839AB">
        <w:rPr>
          <w:rStyle w:val="a3"/>
          <w:b/>
          <w:color w:val="000099"/>
        </w:rPr>
        <w:fldChar w:fldCharType="end"/>
      </w:r>
      <w:r w:rsidRPr="00D75292">
        <w:rPr>
          <w:rFonts w:hint="eastAsia"/>
          <w:sz w:val="20"/>
          <w:szCs w:val="20"/>
        </w:rPr>
        <w:t>，该峰会</w:t>
      </w:r>
      <w:r w:rsidRPr="00E43D31">
        <w:rPr>
          <w:rFonts w:hint="eastAsia"/>
          <w:sz w:val="20"/>
          <w:szCs w:val="20"/>
        </w:rPr>
        <w:t>将于</w:t>
      </w:r>
      <w:r w:rsidRPr="00D75292">
        <w:rPr>
          <w:rFonts w:ascii="Arial" w:hAnsi="Arial" w:cs="Arial"/>
          <w:b/>
          <w:sz w:val="20"/>
          <w:szCs w:val="20"/>
        </w:rPr>
        <w:t>12</w:t>
      </w:r>
      <w:r w:rsidRPr="00E43D31">
        <w:rPr>
          <w:rFonts w:hint="eastAsia"/>
          <w:b/>
          <w:sz w:val="20"/>
          <w:szCs w:val="20"/>
        </w:rPr>
        <w:t>月</w:t>
      </w:r>
      <w:r w:rsidRPr="00D75292">
        <w:rPr>
          <w:rFonts w:ascii="Arial" w:hAnsi="Arial" w:cs="Arial"/>
          <w:b/>
          <w:sz w:val="20"/>
          <w:szCs w:val="20"/>
        </w:rPr>
        <w:t>10-11</w:t>
      </w:r>
      <w:r w:rsidRPr="00E43D31">
        <w:rPr>
          <w:rFonts w:hint="eastAsia"/>
          <w:b/>
          <w:sz w:val="20"/>
          <w:szCs w:val="20"/>
        </w:rPr>
        <w:t>日</w:t>
      </w:r>
      <w:r w:rsidRPr="00E43D31">
        <w:rPr>
          <w:rFonts w:hint="eastAsia"/>
          <w:sz w:val="20"/>
          <w:szCs w:val="20"/>
        </w:rPr>
        <w:t>在中国</w:t>
      </w:r>
      <w:r w:rsidRPr="00E43D31">
        <w:rPr>
          <w:rFonts w:hint="eastAsia"/>
          <w:b/>
          <w:sz w:val="20"/>
          <w:szCs w:val="20"/>
        </w:rPr>
        <w:t>深圳</w:t>
      </w:r>
      <w:r w:rsidRPr="00E43D31">
        <w:rPr>
          <w:rFonts w:hint="eastAsia"/>
          <w:sz w:val="20"/>
          <w:szCs w:val="20"/>
        </w:rPr>
        <w:t>隆重召开</w:t>
      </w:r>
      <w:r>
        <w:rPr>
          <w:rFonts w:hint="eastAsia"/>
          <w:sz w:val="20"/>
          <w:szCs w:val="20"/>
        </w:rPr>
        <w:t>。</w:t>
      </w:r>
      <w:r w:rsidRPr="00E43D31">
        <w:rPr>
          <w:rFonts w:hint="eastAsia"/>
          <w:sz w:val="20"/>
          <w:szCs w:val="20"/>
        </w:rPr>
        <w:t>本届峰会将以</w:t>
      </w:r>
      <w:r w:rsidRPr="00E43D31">
        <w:rPr>
          <w:rFonts w:hint="eastAsia"/>
          <w:b/>
          <w:sz w:val="20"/>
          <w:szCs w:val="20"/>
        </w:rPr>
        <w:t>“智能、创新、安全、便捷”</w:t>
      </w:r>
      <w:r w:rsidRPr="00E43D31">
        <w:rPr>
          <w:rFonts w:hint="eastAsia"/>
          <w:sz w:val="20"/>
          <w:szCs w:val="20"/>
        </w:rPr>
        <w:t>为主题，围绕全球无线智能医疗的发展趋势；新医改下物联网、医疗</w:t>
      </w:r>
      <w:r w:rsidRPr="00E43D31">
        <w:rPr>
          <w:rFonts w:hint="eastAsia"/>
          <w:sz w:val="20"/>
          <w:szCs w:val="20"/>
        </w:rPr>
        <w:t>IT</w:t>
      </w:r>
      <w:r w:rsidRPr="00E43D31">
        <w:rPr>
          <w:rFonts w:hint="eastAsia"/>
          <w:sz w:val="20"/>
          <w:szCs w:val="20"/>
        </w:rPr>
        <w:t>、云及医疗信息化的应用现在与展望；无线医疗的技术革新与标准化；数据整合、管理与安全保障等几个板块就先进全球最新最重要的热点话题进行探讨研究，致力于进一步推动无线智能医疗产业，使之为医疗产业及病人患者带来更多的便利，解决核心医疗问题。</w:t>
      </w:r>
      <w:r>
        <w:rPr>
          <w:rFonts w:hint="eastAsia"/>
          <w:sz w:val="20"/>
          <w:szCs w:val="20"/>
        </w:rPr>
        <w:t>若想了解更多</w:t>
      </w:r>
      <w:r w:rsidRPr="00D75292">
        <w:rPr>
          <w:rFonts w:hint="eastAsia"/>
          <w:b/>
          <w:sz w:val="20"/>
          <w:szCs w:val="20"/>
        </w:rPr>
        <w:t>会议日程</w:t>
      </w:r>
      <w:r>
        <w:rPr>
          <w:rFonts w:hint="eastAsia"/>
          <w:sz w:val="20"/>
          <w:szCs w:val="20"/>
        </w:rPr>
        <w:t>，请登陆</w:t>
      </w:r>
      <w:hyperlink r:id="rId9" w:history="1">
        <w:r w:rsidRPr="00D75292">
          <w:rPr>
            <w:rStyle w:val="a3"/>
            <w:rFonts w:ascii="Arial" w:hAnsi="Arial" w:cs="Arial"/>
          </w:rPr>
          <w:t>www.wireless-medicaldevice.com</w:t>
        </w:r>
      </w:hyperlink>
      <w:bookmarkStart w:id="0" w:name="_GoBack"/>
      <w:bookmarkEnd w:id="0"/>
      <w:r>
        <w:rPr>
          <w:rFonts w:hint="eastAsia"/>
          <w:sz w:val="20"/>
          <w:szCs w:val="20"/>
        </w:rPr>
        <w:t>下载！</w:t>
      </w:r>
    </w:p>
    <w:p w:rsidR="00A70D98" w:rsidRPr="00A70D98" w:rsidRDefault="00A70D98" w:rsidP="00A70D98">
      <w:pPr>
        <w:rPr>
          <w:sz w:val="20"/>
          <w:szCs w:val="20"/>
        </w:rPr>
      </w:pPr>
    </w:p>
    <w:p w:rsidR="00A70D98" w:rsidRPr="00E43D31" w:rsidRDefault="00A70D98" w:rsidP="00A70D98">
      <w:pPr>
        <w:rPr>
          <w:sz w:val="20"/>
          <w:szCs w:val="20"/>
        </w:rPr>
      </w:pPr>
      <w:r>
        <w:rPr>
          <w:rFonts w:hint="eastAsia"/>
          <w:sz w:val="20"/>
          <w:szCs w:val="20"/>
        </w:rPr>
        <w:t>目前峰会</w:t>
      </w:r>
      <w:r w:rsidRPr="00E43D31">
        <w:rPr>
          <w:rFonts w:hint="eastAsia"/>
          <w:sz w:val="20"/>
          <w:szCs w:val="20"/>
        </w:rPr>
        <w:t>已确认</w:t>
      </w:r>
      <w:r>
        <w:rPr>
          <w:rFonts w:hint="eastAsia"/>
          <w:sz w:val="20"/>
          <w:szCs w:val="20"/>
        </w:rPr>
        <w:t>10</w:t>
      </w:r>
      <w:r>
        <w:rPr>
          <w:rFonts w:hint="eastAsia"/>
          <w:sz w:val="20"/>
          <w:szCs w:val="20"/>
        </w:rPr>
        <w:t>位演讲嘉宾，他们分别是</w:t>
      </w:r>
      <w:r w:rsidRPr="00E43D31">
        <w:rPr>
          <w:rFonts w:hint="eastAsia"/>
          <w:sz w:val="20"/>
          <w:szCs w:val="20"/>
        </w:rPr>
        <w:t>：</w:t>
      </w:r>
    </w:p>
    <w:p w:rsidR="00A70D98" w:rsidRPr="007802BE" w:rsidRDefault="00A70D98" w:rsidP="00A70D98">
      <w:pPr>
        <w:pStyle w:val="a9"/>
        <w:numPr>
          <w:ilvl w:val="0"/>
          <w:numId w:val="2"/>
        </w:numPr>
        <w:ind w:firstLineChars="0"/>
        <w:jc w:val="left"/>
        <w:rPr>
          <w:sz w:val="20"/>
          <w:szCs w:val="20"/>
        </w:rPr>
      </w:pPr>
      <w:bookmarkStart w:id="1" w:name="OLE_LINK1"/>
      <w:r w:rsidRPr="007802BE">
        <w:rPr>
          <w:rFonts w:hint="eastAsia"/>
          <w:sz w:val="20"/>
          <w:szCs w:val="20"/>
        </w:rPr>
        <w:t>宋彤，所长，工业和信息化部电信研究院通信信息研究所</w:t>
      </w:r>
    </w:p>
    <w:p w:rsidR="00A70D98" w:rsidRPr="007802BE" w:rsidRDefault="00A70D98" w:rsidP="00A70D98">
      <w:pPr>
        <w:pStyle w:val="a9"/>
        <w:numPr>
          <w:ilvl w:val="0"/>
          <w:numId w:val="2"/>
        </w:numPr>
        <w:ind w:firstLineChars="0"/>
        <w:jc w:val="left"/>
        <w:rPr>
          <w:sz w:val="20"/>
          <w:szCs w:val="20"/>
        </w:rPr>
      </w:pPr>
      <w:r w:rsidRPr="007802BE">
        <w:rPr>
          <w:rFonts w:hint="eastAsia"/>
          <w:sz w:val="20"/>
          <w:szCs w:val="20"/>
        </w:rPr>
        <w:t>卢敬泰，信息中心主任，第二炮兵总医院</w:t>
      </w:r>
    </w:p>
    <w:p w:rsidR="00A70D98" w:rsidRPr="007802BE" w:rsidRDefault="00A70D98" w:rsidP="00A70D98">
      <w:pPr>
        <w:pStyle w:val="a9"/>
        <w:numPr>
          <w:ilvl w:val="0"/>
          <w:numId w:val="2"/>
        </w:numPr>
        <w:ind w:firstLineChars="0"/>
        <w:jc w:val="left"/>
        <w:rPr>
          <w:sz w:val="20"/>
          <w:szCs w:val="20"/>
        </w:rPr>
      </w:pPr>
      <w:r w:rsidRPr="007802BE">
        <w:rPr>
          <w:rFonts w:hint="eastAsia"/>
          <w:sz w:val="20"/>
          <w:szCs w:val="20"/>
        </w:rPr>
        <w:t>刘帆，院长助理兼信息中心主任，北京大学人民医院</w:t>
      </w:r>
    </w:p>
    <w:p w:rsidR="00A70D98" w:rsidRPr="007802BE" w:rsidRDefault="00A70D98" w:rsidP="00A70D98">
      <w:pPr>
        <w:pStyle w:val="a9"/>
        <w:numPr>
          <w:ilvl w:val="0"/>
          <w:numId w:val="2"/>
        </w:numPr>
        <w:ind w:firstLineChars="0"/>
        <w:jc w:val="left"/>
        <w:rPr>
          <w:sz w:val="20"/>
          <w:szCs w:val="20"/>
        </w:rPr>
      </w:pPr>
      <w:r w:rsidRPr="007802BE">
        <w:rPr>
          <w:rFonts w:hint="eastAsia"/>
          <w:sz w:val="20"/>
          <w:szCs w:val="20"/>
        </w:rPr>
        <w:t>尚邦治，医院信息化资深专家，首都医科大学宣武医院</w:t>
      </w:r>
    </w:p>
    <w:p w:rsidR="00A70D98" w:rsidRPr="007802BE" w:rsidRDefault="00A70D98" w:rsidP="00A70D98">
      <w:pPr>
        <w:pStyle w:val="a9"/>
        <w:numPr>
          <w:ilvl w:val="0"/>
          <w:numId w:val="2"/>
        </w:numPr>
        <w:ind w:firstLineChars="0"/>
        <w:jc w:val="left"/>
        <w:rPr>
          <w:sz w:val="20"/>
          <w:szCs w:val="20"/>
        </w:rPr>
      </w:pPr>
      <w:r w:rsidRPr="007802BE">
        <w:rPr>
          <w:rFonts w:hint="eastAsia"/>
          <w:sz w:val="20"/>
          <w:szCs w:val="20"/>
        </w:rPr>
        <w:t>李烨，主任，中国科学院深圳先进技术研究院生物医学信息技术研究中心</w:t>
      </w:r>
    </w:p>
    <w:p w:rsidR="00A70D98" w:rsidRPr="007802BE" w:rsidRDefault="00A70D98" w:rsidP="00A70D98">
      <w:pPr>
        <w:pStyle w:val="a9"/>
        <w:numPr>
          <w:ilvl w:val="0"/>
          <w:numId w:val="2"/>
        </w:numPr>
        <w:ind w:firstLineChars="0"/>
        <w:jc w:val="left"/>
        <w:rPr>
          <w:sz w:val="20"/>
          <w:szCs w:val="20"/>
        </w:rPr>
      </w:pPr>
      <w:r w:rsidRPr="007802BE">
        <w:rPr>
          <w:rFonts w:hint="eastAsia"/>
          <w:sz w:val="20"/>
          <w:szCs w:val="20"/>
        </w:rPr>
        <w:t>刘明宇，投资总监，中兴合创投资管理有限公司</w:t>
      </w:r>
    </w:p>
    <w:p w:rsidR="00A70D98" w:rsidRPr="007802BE" w:rsidRDefault="00A70D98" w:rsidP="00A70D98">
      <w:pPr>
        <w:pStyle w:val="a9"/>
        <w:numPr>
          <w:ilvl w:val="0"/>
          <w:numId w:val="2"/>
        </w:numPr>
        <w:ind w:firstLineChars="0"/>
        <w:jc w:val="left"/>
        <w:rPr>
          <w:sz w:val="20"/>
          <w:szCs w:val="20"/>
        </w:rPr>
      </w:pPr>
      <w:bookmarkStart w:id="2" w:name="OLE_LINK38"/>
      <w:bookmarkStart w:id="3" w:name="OLE_LINK39"/>
      <w:r w:rsidRPr="007802BE">
        <w:rPr>
          <w:rFonts w:ascii="Arial" w:hAnsi="Arial" w:cs="Arial"/>
          <w:sz w:val="20"/>
          <w:szCs w:val="20"/>
        </w:rPr>
        <w:t xml:space="preserve">T.W. </w:t>
      </w:r>
      <w:proofErr w:type="spellStart"/>
      <w:r w:rsidRPr="007802BE">
        <w:rPr>
          <w:rFonts w:ascii="Arial" w:hAnsi="Arial" w:cs="Arial"/>
          <w:sz w:val="20"/>
          <w:szCs w:val="20"/>
        </w:rPr>
        <w:t>Langejan</w:t>
      </w:r>
      <w:bookmarkEnd w:id="2"/>
      <w:bookmarkEnd w:id="3"/>
      <w:proofErr w:type="spellEnd"/>
      <w:r w:rsidRPr="007802BE">
        <w:rPr>
          <w:rFonts w:hint="eastAsia"/>
          <w:sz w:val="20"/>
          <w:szCs w:val="20"/>
        </w:rPr>
        <w:t>，董事主席，荷兰卫生健康监察局</w:t>
      </w:r>
    </w:p>
    <w:p w:rsidR="00A70D98" w:rsidRPr="007802BE" w:rsidRDefault="00A70D98" w:rsidP="00A70D98">
      <w:pPr>
        <w:pStyle w:val="a9"/>
        <w:numPr>
          <w:ilvl w:val="0"/>
          <w:numId w:val="2"/>
        </w:numPr>
        <w:ind w:firstLineChars="0"/>
        <w:jc w:val="left"/>
        <w:rPr>
          <w:sz w:val="20"/>
          <w:szCs w:val="20"/>
        </w:rPr>
      </w:pPr>
      <w:r w:rsidRPr="007802BE">
        <w:rPr>
          <w:rFonts w:ascii="Arial" w:hAnsi="Arial" w:cs="Arial"/>
          <w:sz w:val="20"/>
          <w:szCs w:val="20"/>
        </w:rPr>
        <w:t xml:space="preserve">Wei </w:t>
      </w:r>
      <w:proofErr w:type="spellStart"/>
      <w:r w:rsidRPr="007802BE">
        <w:rPr>
          <w:rFonts w:ascii="Arial" w:hAnsi="Arial" w:cs="Arial"/>
          <w:sz w:val="20"/>
          <w:szCs w:val="20"/>
        </w:rPr>
        <w:t>Siangyu</w:t>
      </w:r>
      <w:proofErr w:type="spellEnd"/>
      <w:r w:rsidRPr="007802BE">
        <w:rPr>
          <w:rFonts w:hint="eastAsia"/>
          <w:sz w:val="20"/>
          <w:szCs w:val="20"/>
        </w:rPr>
        <w:t>，董事长，新加坡无国界医疗健康集团</w:t>
      </w:r>
    </w:p>
    <w:p w:rsidR="00A70D98" w:rsidRPr="007802BE" w:rsidRDefault="00A70D98" w:rsidP="00A70D98">
      <w:pPr>
        <w:pStyle w:val="a9"/>
        <w:numPr>
          <w:ilvl w:val="0"/>
          <w:numId w:val="2"/>
        </w:numPr>
        <w:ind w:firstLineChars="0"/>
        <w:jc w:val="left"/>
        <w:rPr>
          <w:rFonts w:ascii="Arial" w:hAnsi="Arial" w:cs="Arial"/>
          <w:sz w:val="20"/>
          <w:szCs w:val="20"/>
        </w:rPr>
      </w:pPr>
      <w:proofErr w:type="spellStart"/>
      <w:r w:rsidRPr="007802BE">
        <w:rPr>
          <w:rFonts w:ascii="Arial" w:hAnsi="Arial" w:cs="Arial"/>
          <w:sz w:val="20"/>
          <w:szCs w:val="20"/>
        </w:rPr>
        <w:t>Piush</w:t>
      </w:r>
      <w:proofErr w:type="spellEnd"/>
      <w:r w:rsidRPr="007802BE">
        <w:rPr>
          <w:rFonts w:ascii="Arial" w:hAnsi="Arial" w:cs="Arial"/>
          <w:sz w:val="20"/>
          <w:szCs w:val="20"/>
        </w:rPr>
        <w:t xml:space="preserve"> </w:t>
      </w:r>
      <w:proofErr w:type="spellStart"/>
      <w:r w:rsidRPr="007802BE">
        <w:rPr>
          <w:rFonts w:ascii="Arial" w:hAnsi="Arial" w:cs="Arial"/>
          <w:sz w:val="20"/>
          <w:szCs w:val="20"/>
        </w:rPr>
        <w:t>Vidyarthi</w:t>
      </w:r>
      <w:proofErr w:type="spellEnd"/>
      <w:r w:rsidRPr="007802BE">
        <w:rPr>
          <w:rFonts w:hint="eastAsia"/>
          <w:sz w:val="20"/>
          <w:szCs w:val="20"/>
        </w:rPr>
        <w:t>，首席执行官，</w:t>
      </w:r>
      <w:proofErr w:type="spellStart"/>
      <w:r w:rsidRPr="007802BE">
        <w:rPr>
          <w:rFonts w:ascii="Arial" w:hAnsi="Arial" w:cs="Arial"/>
          <w:sz w:val="20"/>
          <w:szCs w:val="20"/>
        </w:rPr>
        <w:t>CrossBay</w:t>
      </w:r>
      <w:proofErr w:type="spellEnd"/>
      <w:r w:rsidRPr="007802BE">
        <w:rPr>
          <w:rFonts w:ascii="Arial" w:hAnsi="Arial" w:cs="Arial"/>
          <w:sz w:val="20"/>
          <w:szCs w:val="20"/>
        </w:rPr>
        <w:t xml:space="preserve"> Medical, </w:t>
      </w:r>
      <w:proofErr w:type="spellStart"/>
      <w:r w:rsidRPr="007802BE">
        <w:rPr>
          <w:rFonts w:ascii="Arial" w:hAnsi="Arial" w:cs="Arial"/>
          <w:sz w:val="20"/>
          <w:szCs w:val="20"/>
        </w:rPr>
        <w:t>inc.</w:t>
      </w:r>
      <w:proofErr w:type="spellEnd"/>
    </w:p>
    <w:p w:rsidR="00A70D98" w:rsidRPr="007802BE" w:rsidRDefault="00A70D98" w:rsidP="00A70D98">
      <w:pPr>
        <w:pStyle w:val="a9"/>
        <w:numPr>
          <w:ilvl w:val="0"/>
          <w:numId w:val="2"/>
        </w:numPr>
        <w:ind w:firstLineChars="0"/>
        <w:jc w:val="left"/>
        <w:rPr>
          <w:sz w:val="20"/>
          <w:szCs w:val="20"/>
        </w:rPr>
      </w:pPr>
      <w:r w:rsidRPr="007802BE">
        <w:rPr>
          <w:rFonts w:ascii="Arial" w:hAnsi="Arial" w:cs="Arial"/>
          <w:sz w:val="20"/>
          <w:szCs w:val="20"/>
        </w:rPr>
        <w:t>David Amor</w:t>
      </w:r>
      <w:r w:rsidRPr="007802BE">
        <w:rPr>
          <w:rFonts w:hint="eastAsia"/>
          <w:sz w:val="20"/>
          <w:szCs w:val="20"/>
        </w:rPr>
        <w:t>，首席运营官</w:t>
      </w:r>
      <w:r w:rsidRPr="007802BE">
        <w:rPr>
          <w:rFonts w:hint="eastAsia"/>
          <w:sz w:val="20"/>
          <w:szCs w:val="20"/>
        </w:rPr>
        <w:t>/</w:t>
      </w:r>
      <w:r w:rsidRPr="007802BE">
        <w:rPr>
          <w:rFonts w:hint="eastAsia"/>
          <w:sz w:val="20"/>
          <w:szCs w:val="20"/>
        </w:rPr>
        <w:t>合伙人，</w:t>
      </w:r>
      <w:proofErr w:type="spellStart"/>
      <w:r w:rsidRPr="007802BE">
        <w:rPr>
          <w:rFonts w:ascii="Arial" w:hAnsi="Arial" w:cs="Arial"/>
          <w:sz w:val="20"/>
          <w:szCs w:val="20"/>
        </w:rPr>
        <w:t>ReMind</w:t>
      </w:r>
      <w:proofErr w:type="spellEnd"/>
      <w:r w:rsidRPr="007802BE">
        <w:rPr>
          <w:rFonts w:ascii="Arial" w:hAnsi="Arial" w:cs="Arial"/>
          <w:sz w:val="20"/>
          <w:szCs w:val="20"/>
        </w:rPr>
        <w:t xml:space="preserve"> Technologies LLC/ </w:t>
      </w:r>
      <w:proofErr w:type="spellStart"/>
      <w:r w:rsidRPr="007802BE">
        <w:rPr>
          <w:rFonts w:ascii="Arial" w:hAnsi="Arial" w:cs="Arial"/>
          <w:sz w:val="20"/>
          <w:szCs w:val="20"/>
        </w:rPr>
        <w:t>MEDgineering</w:t>
      </w:r>
      <w:proofErr w:type="spellEnd"/>
      <w:r w:rsidRPr="007802BE">
        <w:rPr>
          <w:rFonts w:ascii="Arial" w:hAnsi="Arial" w:cs="Arial"/>
          <w:sz w:val="20"/>
          <w:szCs w:val="20"/>
        </w:rPr>
        <w:t xml:space="preserve"> Inc.</w:t>
      </w:r>
    </w:p>
    <w:p w:rsidR="00A70D98" w:rsidRPr="00E43D31" w:rsidRDefault="00A70D98" w:rsidP="00A70D98">
      <w:pPr>
        <w:jc w:val="left"/>
        <w:rPr>
          <w:sz w:val="20"/>
          <w:szCs w:val="20"/>
        </w:rPr>
      </w:pPr>
    </w:p>
    <w:bookmarkEnd w:id="1"/>
    <w:p w:rsidR="00EC110F" w:rsidRPr="000D2159" w:rsidRDefault="001433D8" w:rsidP="00EC110F">
      <w:pPr>
        <w:rPr>
          <w:rFonts w:ascii="Arial" w:hAnsi="Arial" w:cs="Arial"/>
          <w:color w:val="000000"/>
          <w:sz w:val="20"/>
          <w:szCs w:val="20"/>
          <w:shd w:val="clear" w:color="auto" w:fill="FFFFFF"/>
        </w:rPr>
      </w:pPr>
      <w:r>
        <w:rPr>
          <w:rFonts w:hint="eastAsia"/>
          <w:color w:val="000000"/>
          <w:sz w:val="20"/>
          <w:szCs w:val="20"/>
        </w:rPr>
        <w:t>若您有任何疑问或者需要协助，欢迎致电</w:t>
      </w:r>
      <w:r>
        <w:rPr>
          <w:rStyle w:val="a4"/>
          <w:rFonts w:ascii="Arial" w:hAnsi="Arial" w:cs="Arial"/>
          <w:color w:val="000000"/>
          <w:sz w:val="20"/>
          <w:szCs w:val="20"/>
        </w:rPr>
        <w:t>021-6157 3930 / 3919</w:t>
      </w:r>
      <w:r>
        <w:rPr>
          <w:rFonts w:hint="eastAsia"/>
          <w:color w:val="000000"/>
          <w:sz w:val="20"/>
          <w:szCs w:val="20"/>
        </w:rPr>
        <w:t>或发送邮件至：</w:t>
      </w:r>
      <w:hyperlink r:id="rId10" w:history="1">
        <w:r>
          <w:rPr>
            <w:rStyle w:val="a3"/>
            <w:rFonts w:ascii="Arial" w:hAnsi="Arial" w:cs="Arial"/>
            <w:color w:val="0000FF"/>
          </w:rPr>
          <w:t>askconference@ubm.com</w:t>
        </w:r>
      </w:hyperlink>
      <w:r>
        <w:rPr>
          <w:rFonts w:hint="eastAsia"/>
          <w:color w:val="000000"/>
          <w:sz w:val="20"/>
          <w:szCs w:val="20"/>
        </w:rPr>
        <w:t>。</w:t>
      </w:r>
    </w:p>
    <w:p w:rsidR="00EC110F" w:rsidRDefault="00EC110F" w:rsidP="00EC110F">
      <w:pPr>
        <w:rPr>
          <w:rFonts w:ascii="Tahoma" w:hAnsi="Tahoma" w:cs="Tahoma"/>
          <w:sz w:val="20"/>
          <w:szCs w:val="20"/>
        </w:rPr>
      </w:pPr>
    </w:p>
    <w:p w:rsidR="00532AF4" w:rsidRDefault="00532AF4" w:rsidP="00532AF4">
      <w:pPr>
        <w:rPr>
          <w:rFonts w:asciiTheme="minorEastAsia" w:hAnsiTheme="minorEastAsia" w:cs="Arial Unicode MS"/>
          <w:b/>
          <w:bCs/>
          <w:color w:val="000000" w:themeColor="text1"/>
          <w:kern w:val="0"/>
          <w:sz w:val="20"/>
          <w:szCs w:val="20"/>
        </w:rPr>
      </w:pPr>
      <w:r>
        <w:rPr>
          <w:rFonts w:asciiTheme="minorEastAsia" w:hAnsiTheme="minorEastAsia" w:cs="Arial Unicode MS" w:hint="eastAsia"/>
          <w:b/>
          <w:bCs/>
          <w:color w:val="000000" w:themeColor="text1"/>
          <w:kern w:val="0"/>
          <w:sz w:val="20"/>
          <w:szCs w:val="20"/>
        </w:rPr>
        <w:t>媒体联系：</w:t>
      </w:r>
    </w:p>
    <w:p w:rsidR="00532AF4" w:rsidRPr="0097217E" w:rsidRDefault="00532AF4" w:rsidP="00532AF4">
      <w:pPr>
        <w:jc w:val="left"/>
        <w:rPr>
          <w:rFonts w:ascii="Arial" w:hAnsi="Arial" w:cs="Arial"/>
          <w:sz w:val="20"/>
          <w:szCs w:val="20"/>
        </w:rPr>
      </w:pPr>
      <w:r w:rsidRPr="00430946">
        <w:rPr>
          <w:rFonts w:ascii="宋体" w:hAnsi="宋体" w:cs="宋体" w:hint="eastAsia"/>
          <w:sz w:val="20"/>
          <w:szCs w:val="20"/>
        </w:rPr>
        <w:t>崔立君</w:t>
      </w:r>
      <w:r w:rsidRPr="00430946">
        <w:rPr>
          <w:rFonts w:ascii="宋体" w:hAnsi="宋体" w:cs="宋体"/>
          <w:sz w:val="20"/>
          <w:szCs w:val="20"/>
        </w:rPr>
        <w:t xml:space="preserve"> </w:t>
      </w:r>
      <w:r w:rsidRPr="00430946">
        <w:rPr>
          <w:rFonts w:ascii="宋体" w:hAnsi="宋体" w:cs="宋体" w:hint="eastAsia"/>
          <w:sz w:val="20"/>
          <w:szCs w:val="20"/>
        </w:rPr>
        <w:t>小姐</w:t>
      </w:r>
      <w:r w:rsidRPr="00B424CC">
        <w:rPr>
          <w:rFonts w:ascii="宋体" w:cs="宋体"/>
          <w:sz w:val="20"/>
          <w:szCs w:val="20"/>
        </w:rPr>
        <w:br/>
      </w:r>
      <w:r w:rsidRPr="00430946">
        <w:rPr>
          <w:rFonts w:ascii="宋体" w:hAnsi="宋体" w:cs="宋体"/>
          <w:sz w:val="20"/>
          <w:szCs w:val="20"/>
        </w:rPr>
        <w:t>电话：</w:t>
      </w:r>
      <w:r w:rsidRPr="00430946">
        <w:rPr>
          <w:rFonts w:ascii="Arial" w:hAnsi="Arial" w:cs="Arial"/>
          <w:sz w:val="20"/>
          <w:szCs w:val="20"/>
        </w:rPr>
        <w:t>021-6157 3919</w:t>
      </w:r>
      <w:r w:rsidRPr="00B424CC">
        <w:rPr>
          <w:rFonts w:ascii="宋体" w:cs="宋体"/>
          <w:sz w:val="20"/>
          <w:szCs w:val="20"/>
        </w:rPr>
        <w:br/>
      </w:r>
      <w:r w:rsidRPr="00430946">
        <w:rPr>
          <w:rFonts w:ascii="宋体" w:hAnsi="宋体" w:cs="宋体"/>
          <w:sz w:val="20"/>
          <w:szCs w:val="20"/>
        </w:rPr>
        <w:t>传真：</w:t>
      </w:r>
      <w:r w:rsidRPr="00430946">
        <w:rPr>
          <w:rFonts w:ascii="Arial" w:hAnsi="Arial" w:cs="Arial"/>
          <w:sz w:val="20"/>
          <w:szCs w:val="20"/>
        </w:rPr>
        <w:t>021-6157 7299</w:t>
      </w:r>
      <w:r w:rsidRPr="00B424CC">
        <w:rPr>
          <w:rFonts w:ascii="宋体" w:cs="宋体"/>
          <w:sz w:val="20"/>
          <w:szCs w:val="20"/>
        </w:rPr>
        <w:br/>
      </w:r>
      <w:r w:rsidRPr="00430946">
        <w:rPr>
          <w:rFonts w:ascii="宋体" w:hAnsi="宋体" w:cs="宋体"/>
          <w:sz w:val="20"/>
          <w:szCs w:val="20"/>
        </w:rPr>
        <w:t>邮箱</w:t>
      </w:r>
      <w:r w:rsidRPr="00430946">
        <w:rPr>
          <w:rFonts w:ascii="宋体" w:hAnsi="宋体" w:cs="宋体" w:hint="eastAsia"/>
          <w:sz w:val="20"/>
          <w:szCs w:val="20"/>
        </w:rPr>
        <w:t>：</w:t>
      </w:r>
      <w:hyperlink r:id="rId11" w:history="1">
        <w:r w:rsidRPr="00430946">
          <w:rPr>
            <w:rFonts w:ascii="Arial" w:hAnsi="Arial" w:cs="Arial"/>
            <w:sz w:val="20"/>
            <w:szCs w:val="20"/>
            <w:u w:val="single"/>
          </w:rPr>
          <w:t>tracy.cui@ubm.com</w:t>
        </w:r>
      </w:hyperlink>
    </w:p>
    <w:p w:rsidR="00532AF4" w:rsidRPr="00B424CC" w:rsidRDefault="00532AF4" w:rsidP="00532AF4">
      <w:pPr>
        <w:widowControl/>
        <w:jc w:val="left"/>
        <w:rPr>
          <w:rFonts w:ascii="宋体" w:cs="宋体"/>
          <w:b/>
          <w:bCs/>
          <w:sz w:val="20"/>
          <w:szCs w:val="20"/>
        </w:rPr>
      </w:pPr>
    </w:p>
    <w:p w:rsidR="00532AF4" w:rsidRPr="0097217E" w:rsidRDefault="00532AF4" w:rsidP="00532AF4">
      <w:pPr>
        <w:widowControl/>
        <w:autoSpaceDE w:val="0"/>
        <w:autoSpaceDN w:val="0"/>
        <w:adjustRightInd w:val="0"/>
        <w:jc w:val="left"/>
        <w:rPr>
          <w:rFonts w:ascii="宋体" w:cs="宋体"/>
          <w:color w:val="000000"/>
          <w:kern w:val="0"/>
          <w:sz w:val="20"/>
          <w:szCs w:val="20"/>
        </w:rPr>
      </w:pPr>
      <w:r w:rsidRPr="00430946">
        <w:rPr>
          <w:rFonts w:ascii="宋体" w:hAnsi="宋体" w:cs="宋体"/>
          <w:color w:val="000000"/>
          <w:sz w:val="20"/>
          <w:szCs w:val="20"/>
        </w:rPr>
        <w:lastRenderedPageBreak/>
        <w:t xml:space="preserve">消息来源  </w:t>
      </w:r>
      <w:r>
        <w:rPr>
          <w:rFonts w:ascii="Arial" w:hAnsi="Arial" w:cs="Arial" w:hint="eastAsia"/>
          <w:sz w:val="20"/>
          <w:szCs w:val="20"/>
        </w:rPr>
        <w:t>UBM</w:t>
      </w:r>
      <w:r w:rsidRPr="00430946">
        <w:rPr>
          <w:rFonts w:ascii="Arial" w:hAnsi="Arial" w:cs="Arial"/>
          <w:sz w:val="20"/>
          <w:szCs w:val="20"/>
        </w:rPr>
        <w:t xml:space="preserve"> Conferences</w:t>
      </w:r>
    </w:p>
    <w:p w:rsidR="00C54BD7" w:rsidRPr="00C54BD7" w:rsidRDefault="00C54BD7" w:rsidP="00C54BD7"/>
    <w:p w:rsidR="00881884" w:rsidRDefault="00881884" w:rsidP="000D2708">
      <w:pPr>
        <w:ind w:firstLineChars="200" w:firstLine="420"/>
      </w:pPr>
    </w:p>
    <w:p w:rsidR="004A609A" w:rsidRDefault="004A609A" w:rsidP="000D2708">
      <w:pPr>
        <w:ind w:firstLineChars="200" w:firstLine="420"/>
      </w:pPr>
    </w:p>
    <w:p w:rsidR="004A609A" w:rsidRDefault="004A609A" w:rsidP="000D2708">
      <w:pPr>
        <w:ind w:firstLineChars="200" w:firstLine="420"/>
      </w:pPr>
    </w:p>
    <w:p w:rsidR="004A609A" w:rsidRDefault="004A609A" w:rsidP="000D2708">
      <w:pPr>
        <w:ind w:firstLineChars="200" w:firstLine="420"/>
      </w:pPr>
    </w:p>
    <w:p w:rsidR="004A609A" w:rsidRDefault="004A609A" w:rsidP="000D2708">
      <w:pPr>
        <w:ind w:firstLineChars="200" w:firstLine="420"/>
      </w:pPr>
    </w:p>
    <w:p w:rsidR="004A609A" w:rsidRDefault="004A609A" w:rsidP="000D2708">
      <w:pPr>
        <w:ind w:firstLineChars="200" w:firstLine="420"/>
      </w:pPr>
    </w:p>
    <w:p w:rsidR="004A609A" w:rsidRDefault="004A609A" w:rsidP="000D2708">
      <w:pPr>
        <w:ind w:firstLineChars="200" w:firstLine="420"/>
      </w:pPr>
    </w:p>
    <w:p w:rsidR="004A609A" w:rsidRDefault="004A609A" w:rsidP="000D2708">
      <w:pPr>
        <w:ind w:firstLineChars="200" w:firstLine="420"/>
      </w:pPr>
    </w:p>
    <w:p w:rsidR="00FC7319" w:rsidRPr="00D70047" w:rsidRDefault="00FC7319" w:rsidP="00D70047">
      <w:pPr>
        <w:rPr>
          <w:rFonts w:ascii="Arial" w:hAnsi="Arial" w:cs="Arial"/>
          <w:sz w:val="20"/>
          <w:szCs w:val="20"/>
        </w:rPr>
      </w:pPr>
    </w:p>
    <w:sectPr w:rsidR="00FC7319" w:rsidRPr="00D700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65" w:rsidRDefault="006D6065" w:rsidP="00542754">
      <w:r>
        <w:separator/>
      </w:r>
    </w:p>
  </w:endnote>
  <w:endnote w:type="continuationSeparator" w:id="0">
    <w:p w:rsidR="006D6065" w:rsidRDefault="006D6065" w:rsidP="0054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65" w:rsidRDefault="006D6065" w:rsidP="00542754">
      <w:r>
        <w:separator/>
      </w:r>
    </w:p>
  </w:footnote>
  <w:footnote w:type="continuationSeparator" w:id="0">
    <w:p w:rsidR="006D6065" w:rsidRDefault="006D6065" w:rsidP="00542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0AF3"/>
    <w:multiLevelType w:val="hybridMultilevel"/>
    <w:tmpl w:val="5838EB3A"/>
    <w:lvl w:ilvl="0" w:tplc="7A5EDE1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420612E"/>
    <w:multiLevelType w:val="hybridMultilevel"/>
    <w:tmpl w:val="B9EC25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05"/>
    <w:rsid w:val="00012979"/>
    <w:rsid w:val="00063FFF"/>
    <w:rsid w:val="0006547E"/>
    <w:rsid w:val="000D2159"/>
    <w:rsid w:val="000D2708"/>
    <w:rsid w:val="001433D8"/>
    <w:rsid w:val="001443F1"/>
    <w:rsid w:val="001B6A23"/>
    <w:rsid w:val="001C2287"/>
    <w:rsid w:val="001D1D6C"/>
    <w:rsid w:val="001E63E1"/>
    <w:rsid w:val="002032C2"/>
    <w:rsid w:val="0027639A"/>
    <w:rsid w:val="002D09A2"/>
    <w:rsid w:val="002F1447"/>
    <w:rsid w:val="00394BCA"/>
    <w:rsid w:val="003F314D"/>
    <w:rsid w:val="00440C02"/>
    <w:rsid w:val="00464314"/>
    <w:rsid w:val="00472245"/>
    <w:rsid w:val="004A609A"/>
    <w:rsid w:val="004C51C6"/>
    <w:rsid w:val="00532AF4"/>
    <w:rsid w:val="00534956"/>
    <w:rsid w:val="00542754"/>
    <w:rsid w:val="00542D68"/>
    <w:rsid w:val="00643D2A"/>
    <w:rsid w:val="006D6065"/>
    <w:rsid w:val="006F7D6F"/>
    <w:rsid w:val="00776ABB"/>
    <w:rsid w:val="007B5524"/>
    <w:rsid w:val="00857F79"/>
    <w:rsid w:val="00881884"/>
    <w:rsid w:val="008E3D8A"/>
    <w:rsid w:val="009D0F05"/>
    <w:rsid w:val="009D639B"/>
    <w:rsid w:val="00A408D2"/>
    <w:rsid w:val="00A40DA6"/>
    <w:rsid w:val="00A63402"/>
    <w:rsid w:val="00A63F70"/>
    <w:rsid w:val="00A70D98"/>
    <w:rsid w:val="00A839AB"/>
    <w:rsid w:val="00A86F3B"/>
    <w:rsid w:val="00AC2E30"/>
    <w:rsid w:val="00AC6667"/>
    <w:rsid w:val="00B15E9A"/>
    <w:rsid w:val="00B528CA"/>
    <w:rsid w:val="00C54BD7"/>
    <w:rsid w:val="00CA522C"/>
    <w:rsid w:val="00D70047"/>
    <w:rsid w:val="00D8446E"/>
    <w:rsid w:val="00E527B5"/>
    <w:rsid w:val="00E6743B"/>
    <w:rsid w:val="00E82071"/>
    <w:rsid w:val="00E96396"/>
    <w:rsid w:val="00EC110F"/>
    <w:rsid w:val="00F13D93"/>
    <w:rsid w:val="00FC7319"/>
    <w:rsid w:val="00FC761E"/>
    <w:rsid w:val="00FD3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BD7"/>
    <w:rPr>
      <w:color w:val="0000FF" w:themeColor="hyperlink"/>
      <w:u w:val="single"/>
    </w:rPr>
  </w:style>
  <w:style w:type="character" w:styleId="a4">
    <w:name w:val="Strong"/>
    <w:basedOn w:val="a0"/>
    <w:uiPriority w:val="22"/>
    <w:qFormat/>
    <w:rsid w:val="00C54BD7"/>
    <w:rPr>
      <w:b/>
      <w:bCs/>
    </w:rPr>
  </w:style>
  <w:style w:type="paragraph" w:styleId="a5">
    <w:name w:val="Salutation"/>
    <w:basedOn w:val="a"/>
    <w:next w:val="a"/>
    <w:link w:val="Char"/>
    <w:uiPriority w:val="99"/>
    <w:unhideWhenUsed/>
    <w:rsid w:val="00C54BD7"/>
    <w:rPr>
      <w:sz w:val="20"/>
      <w:szCs w:val="20"/>
    </w:rPr>
  </w:style>
  <w:style w:type="character" w:customStyle="1" w:styleId="Char">
    <w:name w:val="称呼 Char"/>
    <w:basedOn w:val="a0"/>
    <w:link w:val="a5"/>
    <w:uiPriority w:val="99"/>
    <w:rsid w:val="00C54BD7"/>
    <w:rPr>
      <w:sz w:val="20"/>
      <w:szCs w:val="20"/>
    </w:rPr>
  </w:style>
  <w:style w:type="paragraph" w:styleId="a6">
    <w:name w:val="Closing"/>
    <w:basedOn w:val="a"/>
    <w:link w:val="Char0"/>
    <w:uiPriority w:val="99"/>
    <w:unhideWhenUsed/>
    <w:rsid w:val="00C54BD7"/>
    <w:pPr>
      <w:ind w:leftChars="2100" w:left="100"/>
    </w:pPr>
    <w:rPr>
      <w:sz w:val="20"/>
      <w:szCs w:val="20"/>
    </w:rPr>
  </w:style>
  <w:style w:type="character" w:customStyle="1" w:styleId="Char0">
    <w:name w:val="结束语 Char"/>
    <w:basedOn w:val="a0"/>
    <w:link w:val="a6"/>
    <w:uiPriority w:val="99"/>
    <w:rsid w:val="00C54BD7"/>
    <w:rPr>
      <w:sz w:val="20"/>
      <w:szCs w:val="20"/>
    </w:rPr>
  </w:style>
  <w:style w:type="paragraph" w:styleId="a7">
    <w:name w:val="Normal (Web)"/>
    <w:basedOn w:val="a"/>
    <w:uiPriority w:val="99"/>
    <w:semiHidden/>
    <w:unhideWhenUsed/>
    <w:rsid w:val="00D7004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532AF4"/>
    <w:rPr>
      <w:sz w:val="18"/>
      <w:szCs w:val="18"/>
    </w:rPr>
  </w:style>
  <w:style w:type="character" w:customStyle="1" w:styleId="Char1">
    <w:name w:val="批注框文本 Char"/>
    <w:basedOn w:val="a0"/>
    <w:link w:val="a8"/>
    <w:uiPriority w:val="99"/>
    <w:semiHidden/>
    <w:rsid w:val="00532AF4"/>
    <w:rPr>
      <w:sz w:val="18"/>
      <w:szCs w:val="18"/>
    </w:rPr>
  </w:style>
  <w:style w:type="paragraph" w:styleId="a9">
    <w:name w:val="List Paragraph"/>
    <w:basedOn w:val="a"/>
    <w:uiPriority w:val="34"/>
    <w:qFormat/>
    <w:rsid w:val="001443F1"/>
    <w:pPr>
      <w:ind w:firstLineChars="200" w:firstLine="420"/>
    </w:pPr>
  </w:style>
  <w:style w:type="table" w:styleId="aa">
    <w:name w:val="Table Grid"/>
    <w:basedOn w:val="a1"/>
    <w:uiPriority w:val="59"/>
    <w:rsid w:val="00144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54275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542754"/>
    <w:rPr>
      <w:sz w:val="18"/>
      <w:szCs w:val="18"/>
    </w:rPr>
  </w:style>
  <w:style w:type="paragraph" w:styleId="ac">
    <w:name w:val="footer"/>
    <w:basedOn w:val="a"/>
    <w:link w:val="Char3"/>
    <w:uiPriority w:val="99"/>
    <w:unhideWhenUsed/>
    <w:rsid w:val="00542754"/>
    <w:pPr>
      <w:tabs>
        <w:tab w:val="center" w:pos="4153"/>
        <w:tab w:val="right" w:pos="8306"/>
      </w:tabs>
      <w:snapToGrid w:val="0"/>
      <w:jc w:val="left"/>
    </w:pPr>
    <w:rPr>
      <w:sz w:val="18"/>
      <w:szCs w:val="18"/>
    </w:rPr>
  </w:style>
  <w:style w:type="character" w:customStyle="1" w:styleId="Char3">
    <w:name w:val="页脚 Char"/>
    <w:basedOn w:val="a0"/>
    <w:link w:val="ac"/>
    <w:uiPriority w:val="99"/>
    <w:rsid w:val="005427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BD7"/>
    <w:rPr>
      <w:color w:val="0000FF" w:themeColor="hyperlink"/>
      <w:u w:val="single"/>
    </w:rPr>
  </w:style>
  <w:style w:type="character" w:styleId="a4">
    <w:name w:val="Strong"/>
    <w:basedOn w:val="a0"/>
    <w:uiPriority w:val="22"/>
    <w:qFormat/>
    <w:rsid w:val="00C54BD7"/>
    <w:rPr>
      <w:b/>
      <w:bCs/>
    </w:rPr>
  </w:style>
  <w:style w:type="paragraph" w:styleId="a5">
    <w:name w:val="Salutation"/>
    <w:basedOn w:val="a"/>
    <w:next w:val="a"/>
    <w:link w:val="Char"/>
    <w:uiPriority w:val="99"/>
    <w:unhideWhenUsed/>
    <w:rsid w:val="00C54BD7"/>
    <w:rPr>
      <w:sz w:val="20"/>
      <w:szCs w:val="20"/>
    </w:rPr>
  </w:style>
  <w:style w:type="character" w:customStyle="1" w:styleId="Char">
    <w:name w:val="称呼 Char"/>
    <w:basedOn w:val="a0"/>
    <w:link w:val="a5"/>
    <w:uiPriority w:val="99"/>
    <w:rsid w:val="00C54BD7"/>
    <w:rPr>
      <w:sz w:val="20"/>
      <w:szCs w:val="20"/>
    </w:rPr>
  </w:style>
  <w:style w:type="paragraph" w:styleId="a6">
    <w:name w:val="Closing"/>
    <w:basedOn w:val="a"/>
    <w:link w:val="Char0"/>
    <w:uiPriority w:val="99"/>
    <w:unhideWhenUsed/>
    <w:rsid w:val="00C54BD7"/>
    <w:pPr>
      <w:ind w:leftChars="2100" w:left="100"/>
    </w:pPr>
    <w:rPr>
      <w:sz w:val="20"/>
      <w:szCs w:val="20"/>
    </w:rPr>
  </w:style>
  <w:style w:type="character" w:customStyle="1" w:styleId="Char0">
    <w:name w:val="结束语 Char"/>
    <w:basedOn w:val="a0"/>
    <w:link w:val="a6"/>
    <w:uiPriority w:val="99"/>
    <w:rsid w:val="00C54BD7"/>
    <w:rPr>
      <w:sz w:val="20"/>
      <w:szCs w:val="20"/>
    </w:rPr>
  </w:style>
  <w:style w:type="paragraph" w:styleId="a7">
    <w:name w:val="Normal (Web)"/>
    <w:basedOn w:val="a"/>
    <w:uiPriority w:val="99"/>
    <w:semiHidden/>
    <w:unhideWhenUsed/>
    <w:rsid w:val="00D7004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532AF4"/>
    <w:rPr>
      <w:sz w:val="18"/>
      <w:szCs w:val="18"/>
    </w:rPr>
  </w:style>
  <w:style w:type="character" w:customStyle="1" w:styleId="Char1">
    <w:name w:val="批注框文本 Char"/>
    <w:basedOn w:val="a0"/>
    <w:link w:val="a8"/>
    <w:uiPriority w:val="99"/>
    <w:semiHidden/>
    <w:rsid w:val="00532AF4"/>
    <w:rPr>
      <w:sz w:val="18"/>
      <w:szCs w:val="18"/>
    </w:rPr>
  </w:style>
  <w:style w:type="paragraph" w:styleId="a9">
    <w:name w:val="List Paragraph"/>
    <w:basedOn w:val="a"/>
    <w:uiPriority w:val="34"/>
    <w:qFormat/>
    <w:rsid w:val="001443F1"/>
    <w:pPr>
      <w:ind w:firstLineChars="200" w:firstLine="420"/>
    </w:pPr>
  </w:style>
  <w:style w:type="table" w:styleId="aa">
    <w:name w:val="Table Grid"/>
    <w:basedOn w:val="a1"/>
    <w:uiPriority w:val="59"/>
    <w:rsid w:val="00144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54275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542754"/>
    <w:rPr>
      <w:sz w:val="18"/>
      <w:szCs w:val="18"/>
    </w:rPr>
  </w:style>
  <w:style w:type="paragraph" w:styleId="ac">
    <w:name w:val="footer"/>
    <w:basedOn w:val="a"/>
    <w:link w:val="Char3"/>
    <w:uiPriority w:val="99"/>
    <w:unhideWhenUsed/>
    <w:rsid w:val="00542754"/>
    <w:pPr>
      <w:tabs>
        <w:tab w:val="center" w:pos="4153"/>
        <w:tab w:val="right" w:pos="8306"/>
      </w:tabs>
      <w:snapToGrid w:val="0"/>
      <w:jc w:val="left"/>
    </w:pPr>
    <w:rPr>
      <w:sz w:val="18"/>
      <w:szCs w:val="18"/>
    </w:rPr>
  </w:style>
  <w:style w:type="character" w:customStyle="1" w:styleId="Char3">
    <w:name w:val="页脚 Char"/>
    <w:basedOn w:val="a0"/>
    <w:link w:val="ac"/>
    <w:uiPriority w:val="99"/>
    <w:rsid w:val="005427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5233">
      <w:bodyDiv w:val="1"/>
      <w:marLeft w:val="0"/>
      <w:marRight w:val="0"/>
      <w:marTop w:val="0"/>
      <w:marBottom w:val="0"/>
      <w:divBdr>
        <w:top w:val="none" w:sz="0" w:space="0" w:color="auto"/>
        <w:left w:val="none" w:sz="0" w:space="0" w:color="auto"/>
        <w:bottom w:val="none" w:sz="0" w:space="0" w:color="auto"/>
        <w:right w:val="none" w:sz="0" w:space="0" w:color="auto"/>
      </w:divBdr>
    </w:div>
    <w:div w:id="605967150">
      <w:bodyDiv w:val="1"/>
      <w:marLeft w:val="0"/>
      <w:marRight w:val="0"/>
      <w:marTop w:val="0"/>
      <w:marBottom w:val="0"/>
      <w:divBdr>
        <w:top w:val="none" w:sz="0" w:space="0" w:color="auto"/>
        <w:left w:val="none" w:sz="0" w:space="0" w:color="auto"/>
        <w:bottom w:val="none" w:sz="0" w:space="0" w:color="auto"/>
        <w:right w:val="none" w:sz="0" w:space="0" w:color="auto"/>
      </w:divBdr>
    </w:div>
    <w:div w:id="985738315">
      <w:bodyDiv w:val="1"/>
      <w:marLeft w:val="0"/>
      <w:marRight w:val="0"/>
      <w:marTop w:val="0"/>
      <w:marBottom w:val="0"/>
      <w:divBdr>
        <w:top w:val="none" w:sz="0" w:space="0" w:color="auto"/>
        <w:left w:val="none" w:sz="0" w:space="0" w:color="auto"/>
        <w:bottom w:val="none" w:sz="0" w:space="0" w:color="auto"/>
        <w:right w:val="none" w:sz="0" w:space="0" w:color="auto"/>
      </w:divBdr>
    </w:div>
    <w:div w:id="1094864016">
      <w:bodyDiv w:val="1"/>
      <w:marLeft w:val="0"/>
      <w:marRight w:val="0"/>
      <w:marTop w:val="0"/>
      <w:marBottom w:val="0"/>
      <w:divBdr>
        <w:top w:val="none" w:sz="0" w:space="0" w:color="auto"/>
        <w:left w:val="none" w:sz="0" w:space="0" w:color="auto"/>
        <w:bottom w:val="none" w:sz="0" w:space="0" w:color="auto"/>
        <w:right w:val="none" w:sz="0" w:space="0" w:color="auto"/>
      </w:divBdr>
    </w:div>
    <w:div w:id="14758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acy.cui@ubm.com" TargetMode="External"/><Relationship Id="rId5" Type="http://schemas.openxmlformats.org/officeDocument/2006/relationships/webSettings" Target="webSettings.xml"/><Relationship Id="rId10" Type="http://schemas.openxmlformats.org/officeDocument/2006/relationships/hyperlink" Target="mailto:askconference@ubm.com" TargetMode="External"/><Relationship Id="rId4" Type="http://schemas.openxmlformats.org/officeDocument/2006/relationships/settings" Target="settings.xml"/><Relationship Id="rId9" Type="http://schemas.openxmlformats.org/officeDocument/2006/relationships/hyperlink" Target="http://www.wireless-medicaldevice.com/Download.aspx?id=6&amp;lang=zh-cn&amp;source=pr1hc3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213</Words>
  <Characters>1219</Characters>
  <Application>Microsoft Office Word</Application>
  <DocSecurity>0</DocSecurity>
  <Lines>10</Lines>
  <Paragraphs>2</Paragraphs>
  <ScaleCrop>false</ScaleCrop>
  <Company>Microsoft</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Jiang</dc:creator>
  <cp:lastModifiedBy>Vip</cp:lastModifiedBy>
  <cp:revision>30</cp:revision>
  <dcterms:created xsi:type="dcterms:W3CDTF">2013-08-08T02:00:00Z</dcterms:created>
  <dcterms:modified xsi:type="dcterms:W3CDTF">2013-10-22T09:26:00Z</dcterms:modified>
</cp:coreProperties>
</file>